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7E222">
      <w:pPr>
        <w:rPr>
          <w:sz w:val="18"/>
          <w:szCs w:val="18"/>
        </w:rPr>
      </w:pPr>
    </w:p>
    <w:tbl>
      <w:tblPr>
        <w:tblStyle w:val="9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413"/>
        <w:gridCol w:w="720"/>
        <w:gridCol w:w="1134"/>
        <w:gridCol w:w="222"/>
        <w:gridCol w:w="1248"/>
        <w:gridCol w:w="1246"/>
        <w:gridCol w:w="414"/>
        <w:gridCol w:w="699"/>
        <w:gridCol w:w="962"/>
        <w:gridCol w:w="415"/>
        <w:gridCol w:w="1247"/>
      </w:tblGrid>
      <w:tr w14:paraId="33691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3A57A3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854" w:type="dxa"/>
            <w:gridSpan w:val="2"/>
            <w:shd w:val="clear" w:color="auto" w:fill="auto"/>
            <w:vAlign w:val="center"/>
          </w:tcPr>
          <w:p w14:paraId="5A3975F9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 w:bidi="ar"/>
              </w:rPr>
              <w:t>儿童手部X射线影像处理软件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457A86B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产品编号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7E729360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7DF64266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规格型号</w:t>
            </w:r>
          </w:p>
        </w:tc>
        <w:tc>
          <w:tcPr>
            <w:tcW w:w="1662" w:type="dxa"/>
            <w:gridSpan w:val="2"/>
            <w:shd w:val="clear" w:color="auto" w:fill="auto"/>
            <w:vAlign w:val="center"/>
          </w:tcPr>
          <w:p w14:paraId="26C4E27C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highlight w:val="none"/>
              </w:rPr>
              <w:t>TB-DOCTOR-01</w:t>
            </w:r>
          </w:p>
        </w:tc>
      </w:tr>
      <w:tr w14:paraId="7063AA8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CCB100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评审时间</w:t>
            </w:r>
          </w:p>
        </w:tc>
        <w:tc>
          <w:tcPr>
            <w:tcW w:w="1854" w:type="dxa"/>
            <w:gridSpan w:val="2"/>
            <w:shd w:val="clear" w:color="auto" w:fill="auto"/>
            <w:vAlign w:val="center"/>
          </w:tcPr>
          <w:p w14:paraId="75C17ED6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2024.9.14</w:t>
            </w:r>
          </w:p>
        </w:tc>
        <w:tc>
          <w:tcPr>
            <w:tcW w:w="1470" w:type="dxa"/>
            <w:gridSpan w:val="2"/>
            <w:shd w:val="clear" w:color="auto" w:fill="auto"/>
            <w:vAlign w:val="center"/>
          </w:tcPr>
          <w:p w14:paraId="497E3C11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评审主持</w:t>
            </w:r>
          </w:p>
        </w:tc>
        <w:tc>
          <w:tcPr>
            <w:tcW w:w="1660" w:type="dxa"/>
            <w:gridSpan w:val="2"/>
            <w:shd w:val="clear" w:color="auto" w:fill="auto"/>
            <w:vAlign w:val="center"/>
          </w:tcPr>
          <w:p w14:paraId="3A0F04EF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val="en-US" w:eastAsia="zh-CN"/>
              </w:rPr>
              <w:t>侯瑞军</w:t>
            </w:r>
          </w:p>
        </w:tc>
        <w:tc>
          <w:tcPr>
            <w:tcW w:w="1661" w:type="dxa"/>
            <w:gridSpan w:val="2"/>
            <w:shd w:val="clear" w:color="auto" w:fill="auto"/>
            <w:vAlign w:val="center"/>
          </w:tcPr>
          <w:p w14:paraId="2AAC4467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项目负责人</w:t>
            </w:r>
          </w:p>
        </w:tc>
        <w:tc>
          <w:tcPr>
            <w:tcW w:w="1662" w:type="dxa"/>
            <w:gridSpan w:val="2"/>
            <w:shd w:val="clear" w:color="auto" w:fill="auto"/>
            <w:vAlign w:val="center"/>
          </w:tcPr>
          <w:p w14:paraId="7AF59F16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sz w:val="21"/>
                <w:szCs w:val="21"/>
                <w:lang w:val="en-US" w:eastAsia="zh-CN"/>
              </w:rPr>
              <w:t>刘克省</w:t>
            </w:r>
          </w:p>
        </w:tc>
      </w:tr>
      <w:tr w14:paraId="0AD5CD3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16E20D9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评审类型</w:t>
            </w:r>
          </w:p>
        </w:tc>
        <w:tc>
          <w:tcPr>
            <w:tcW w:w="8307" w:type="dxa"/>
            <w:gridSpan w:val="10"/>
            <w:vAlign w:val="center"/>
          </w:tcPr>
          <w:p w14:paraId="41EB354C">
            <w:pPr>
              <w:spacing w:line="360" w:lineRule="auto"/>
              <w:rPr>
                <w:rFonts w:ascii="宋体" w:hAnsi="宋体" w:cs="Arial"/>
                <w:color w:val="auto"/>
                <w:sz w:val="20"/>
              </w:rPr>
            </w:pPr>
            <w:r>
              <w:rPr>
                <w:rFonts w:hint="eastAsia" w:ascii="宋体" w:hAnsi="宋体" w:cs="Arial"/>
                <w:color w:val="auto"/>
                <w:sz w:val="20"/>
                <w:lang w:eastAsia="zh-CN"/>
              </w:rPr>
              <w:t>☑</w:t>
            </w:r>
            <w:r>
              <w:rPr>
                <w:rFonts w:ascii="宋体" w:hAnsi="宋体" w:cs="Arial"/>
                <w:color w:val="auto"/>
                <w:sz w:val="20"/>
              </w:rPr>
              <w:t>设计策划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□设计输入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□设计输出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□设计验证</w:t>
            </w:r>
            <w:bookmarkStart w:id="0" w:name="OLE_LINK4"/>
            <w:bookmarkStart w:id="1" w:name="OLE_LINK5"/>
            <w:bookmarkStart w:id="2" w:name="OLE_LINK3"/>
            <w:bookmarkStart w:id="3" w:name="OLE_LINK6"/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□设计确认</w:t>
            </w:r>
            <w:bookmarkEnd w:id="0"/>
            <w:bookmarkEnd w:id="1"/>
            <w:bookmarkEnd w:id="2"/>
            <w:bookmarkEnd w:id="3"/>
            <w:r>
              <w:rPr>
                <w:rFonts w:hint="eastAsia" w:ascii="宋体" w:hAnsi="宋体" w:cs="Arial"/>
                <w:color w:val="auto"/>
                <w:sz w:val="20"/>
              </w:rPr>
              <w:t xml:space="preserve">  </w:t>
            </w:r>
            <w:r>
              <w:rPr>
                <w:rFonts w:ascii="宋体" w:hAnsi="宋体" w:cs="Arial"/>
                <w:color w:val="auto"/>
                <w:sz w:val="20"/>
              </w:rPr>
              <w:t>□设计</w:t>
            </w:r>
            <w:r>
              <w:rPr>
                <w:rFonts w:hint="eastAsia" w:ascii="宋体" w:hAnsi="宋体" w:cs="Arial"/>
                <w:color w:val="auto"/>
                <w:sz w:val="20"/>
              </w:rPr>
              <w:t xml:space="preserve">变更 </w:t>
            </w:r>
          </w:p>
          <w:p w14:paraId="12248929">
            <w:pPr>
              <w:spacing w:line="360" w:lineRule="auto"/>
              <w:rPr>
                <w:szCs w:val="21"/>
                <w:u w:val="single"/>
              </w:rPr>
            </w:pPr>
            <w:r>
              <w:rPr>
                <w:rFonts w:ascii="宋体" w:hAnsi="宋体" w:cs="Arial"/>
                <w:color w:val="auto"/>
                <w:sz w:val="20"/>
              </w:rPr>
              <w:t>□</w:t>
            </w:r>
            <w:r>
              <w:rPr>
                <w:rFonts w:hint="eastAsia" w:ascii="宋体" w:hAnsi="宋体" w:cs="Arial"/>
                <w:color w:val="auto"/>
                <w:sz w:val="20"/>
              </w:rPr>
              <w:t>其他</w:t>
            </w:r>
            <w:r>
              <w:rPr>
                <w:rFonts w:hint="eastAsia" w:ascii="宋体" w:hAnsi="宋体" w:cs="Arial"/>
                <w:color w:val="auto"/>
                <w:sz w:val="20"/>
                <w:u w:val="single"/>
              </w:rPr>
              <w:t xml:space="preserve">　     </w:t>
            </w:r>
            <w:r>
              <w:rPr>
                <w:rFonts w:ascii="宋体" w:hAnsi="宋体" w:cs="Arial"/>
                <w:color w:val="auto"/>
                <w:sz w:val="20"/>
                <w:u w:val="single"/>
              </w:rPr>
              <w:t xml:space="preserve">      </w:t>
            </w:r>
            <w:r>
              <w:rPr>
                <w:rFonts w:hint="eastAsia" w:ascii="宋体" w:hAnsi="宋体" w:cs="Arial"/>
                <w:color w:val="auto"/>
                <w:sz w:val="20"/>
                <w:u w:val="single"/>
              </w:rPr>
              <w:t>　</w:t>
            </w:r>
          </w:p>
        </w:tc>
      </w:tr>
      <w:tr w14:paraId="0CB3510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32D2AF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评审内容/对象</w:t>
            </w:r>
          </w:p>
        </w:tc>
        <w:tc>
          <w:tcPr>
            <w:tcW w:w="8307" w:type="dxa"/>
            <w:gridSpan w:val="10"/>
            <w:vAlign w:val="center"/>
          </w:tcPr>
          <w:p w14:paraId="187FE63C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项目概述</w:t>
            </w:r>
          </w:p>
          <w:p w14:paraId="68529DB8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项目</w:t>
            </w:r>
            <w:bookmarkStart w:id="4" w:name="_GoBack"/>
            <w:bookmarkEnd w:id="4"/>
          </w:p>
          <w:p w14:paraId="11842E6F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en-US" w:eastAsia="zh-CN"/>
              </w:rPr>
              <w:t>项目时间表</w:t>
            </w:r>
          </w:p>
          <w:p w14:paraId="274A970F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项目预算</w:t>
            </w:r>
          </w:p>
          <w:p w14:paraId="7FE7E17E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技术方案</w:t>
            </w:r>
          </w:p>
          <w:p w14:paraId="574CA003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质量管理</w:t>
            </w:r>
          </w:p>
          <w:p w14:paraId="0914CFEF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风险管理</w:t>
            </w:r>
          </w:p>
          <w:p w14:paraId="7B849BD7">
            <w:pPr>
              <w:numPr>
                <w:ilvl w:val="1"/>
                <w:numId w:val="1"/>
              </w:numPr>
              <w:spacing w:before="40" w:after="40"/>
              <w:ind w:left="360"/>
              <w:jc w:val="left"/>
              <w:rPr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u w:val="none" w:color="000000"/>
                <w:lang w:val="zh-TW" w:eastAsia="zh-TW"/>
              </w:rPr>
              <w:t>项目沟通</w:t>
            </w:r>
          </w:p>
        </w:tc>
      </w:tr>
      <w:tr w14:paraId="0756D2F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63C56CD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问题及改进建议（与评审没通过的内容相对应）</w:t>
            </w:r>
          </w:p>
        </w:tc>
        <w:tc>
          <w:tcPr>
            <w:tcW w:w="8307" w:type="dxa"/>
            <w:gridSpan w:val="10"/>
            <w:vAlign w:val="center"/>
          </w:tcPr>
          <w:p w14:paraId="0F87C409">
            <w:pPr>
              <w:jc w:val="left"/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/</w:t>
            </w:r>
          </w:p>
        </w:tc>
      </w:tr>
      <w:tr w14:paraId="633F6E3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44ABA42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评审结论</w:t>
            </w:r>
          </w:p>
        </w:tc>
        <w:tc>
          <w:tcPr>
            <w:tcW w:w="8307" w:type="dxa"/>
            <w:gridSpan w:val="10"/>
            <w:vAlign w:val="center"/>
          </w:tcPr>
          <w:p w14:paraId="164B7A3C">
            <w:pPr>
              <w:jc w:val="left"/>
              <w:rPr>
                <w:szCs w:val="21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C2C36"/>
                <w:spacing w:val="1"/>
                <w:sz w:val="24"/>
                <w:szCs w:val="24"/>
                <w:shd w:val="clear" w:fill="FFFFFF"/>
              </w:rPr>
              <w:t>通过全面、细致的评审内容，可以确保项目</w:t>
            </w:r>
            <w:r>
              <w:rPr>
                <w:rFonts w:hint="eastAsia" w:ascii="Segoe UI" w:hAnsi="Segoe UI" w:eastAsia="宋体" w:cs="Segoe UI"/>
                <w:i w:val="0"/>
                <w:iCs w:val="0"/>
                <w:caps w:val="0"/>
                <w:color w:val="2C2C36"/>
                <w:spacing w:val="1"/>
                <w:sz w:val="24"/>
                <w:szCs w:val="24"/>
                <w:shd w:val="clear" w:fill="FFFFFF"/>
                <w:lang w:val="en-US" w:eastAsia="zh-CN"/>
              </w:rPr>
              <w:t>计划实施前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color w:val="2C2C36"/>
                <w:spacing w:val="1"/>
                <w:sz w:val="24"/>
                <w:szCs w:val="24"/>
                <w:shd w:val="clear" w:fill="FFFFFF"/>
              </w:rPr>
              <w:t>已经经过充分的论证和规划，降低项目实施过程中的风险，提高项目的成功率。</w:t>
            </w:r>
          </w:p>
        </w:tc>
      </w:tr>
      <w:tr w14:paraId="490C724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62" w:type="dxa"/>
            <w:gridSpan w:val="12"/>
            <w:vAlign w:val="center"/>
          </w:tcPr>
          <w:p w14:paraId="11F7092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参加评审人员</w:t>
            </w:r>
          </w:p>
        </w:tc>
      </w:tr>
      <w:tr w14:paraId="367079F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vAlign w:val="center"/>
          </w:tcPr>
          <w:p w14:paraId="04CF39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33" w:type="dxa"/>
            <w:gridSpan w:val="2"/>
            <w:vAlign w:val="center"/>
          </w:tcPr>
          <w:p w14:paraId="7676AFF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56" w:type="dxa"/>
            <w:gridSpan w:val="2"/>
            <w:vAlign w:val="center"/>
          </w:tcPr>
          <w:p w14:paraId="5A45F31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E4331A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  <w:tc>
          <w:tcPr>
            <w:tcW w:w="12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1B01E57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113" w:type="dxa"/>
            <w:gridSpan w:val="2"/>
            <w:tcBorders>
              <w:bottom w:val="single" w:color="auto" w:sz="4" w:space="0"/>
            </w:tcBorders>
            <w:vAlign w:val="center"/>
          </w:tcPr>
          <w:p w14:paraId="0C6F5C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部门</w:t>
            </w:r>
          </w:p>
        </w:tc>
        <w:tc>
          <w:tcPr>
            <w:tcW w:w="1377" w:type="dxa"/>
            <w:gridSpan w:val="2"/>
            <w:vAlign w:val="center"/>
          </w:tcPr>
          <w:p w14:paraId="691DA33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岗位</w:t>
            </w:r>
          </w:p>
        </w:tc>
        <w:tc>
          <w:tcPr>
            <w:tcW w:w="1247" w:type="dxa"/>
            <w:vAlign w:val="center"/>
          </w:tcPr>
          <w:p w14:paraId="79660ED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签名</w:t>
            </w:r>
          </w:p>
        </w:tc>
      </w:tr>
      <w:tr w14:paraId="7F5944B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59F70B7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183608F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6D02C9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8FF736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段奶荣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528A0A7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C012E75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21B4656B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F90ADE5">
            <w:pPr>
              <w:jc w:val="center"/>
              <w:rPr>
                <w:color w:val="0000FF"/>
                <w:szCs w:val="21"/>
              </w:rPr>
            </w:pPr>
          </w:p>
        </w:tc>
      </w:tr>
      <w:tr w14:paraId="59D520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63D5F03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0AB5947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4AF7C3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z w:val="24"/>
                <w:szCs w:val="24"/>
                <w:lang w:val="en-US" w:eastAsia="zh-CN"/>
              </w:rPr>
              <w:t>经理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1523A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刘克省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626D56B1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7B89747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729C3C21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66E6BF2">
            <w:pPr>
              <w:jc w:val="center"/>
              <w:rPr>
                <w:color w:val="0000FF"/>
                <w:szCs w:val="21"/>
              </w:rPr>
            </w:pPr>
          </w:p>
        </w:tc>
      </w:tr>
      <w:tr w14:paraId="482253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50F84608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6E2DAB8B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14EF1309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7"/>
                <w:sz w:val="24"/>
                <w:szCs w:val="24"/>
              </w:rPr>
              <w:t>软件工程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F67C12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侯瑞军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34A556EA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tcBorders>
              <w:top w:val="single" w:color="auto" w:sz="4" w:space="0"/>
            </w:tcBorders>
            <w:vAlign w:val="center"/>
          </w:tcPr>
          <w:p w14:paraId="3C831666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3F986F13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71613D10">
            <w:pPr>
              <w:jc w:val="center"/>
              <w:rPr>
                <w:szCs w:val="21"/>
              </w:rPr>
            </w:pPr>
          </w:p>
        </w:tc>
      </w:tr>
      <w:tr w14:paraId="23AE271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05012562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30F93A21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F0F416A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宋体"/>
                <w:spacing w:val="-5"/>
                <w:sz w:val="24"/>
                <w:szCs w:val="24"/>
                <w:lang w:val="en-US" w:eastAsia="zh-CN"/>
              </w:rPr>
              <w:t>测试</w:t>
            </w:r>
            <w:r>
              <w:rPr>
                <w:rFonts w:hint="eastAsia" w:ascii="宋体" w:hAnsi="宋体" w:eastAsia="宋体" w:cs="宋体"/>
                <w:spacing w:val="-5"/>
                <w:sz w:val="24"/>
                <w:szCs w:val="24"/>
              </w:rPr>
              <w:t>工程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师</w:t>
            </w:r>
          </w:p>
        </w:tc>
        <w:tc>
          <w:tcPr>
            <w:tcW w:w="1248" w:type="dxa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B8CD70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窦刚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7742BF1C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3F059CD1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2F028620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1BEE34F3">
            <w:pPr>
              <w:jc w:val="center"/>
              <w:rPr>
                <w:szCs w:val="21"/>
              </w:rPr>
            </w:pPr>
          </w:p>
        </w:tc>
      </w:tr>
      <w:tr w14:paraId="710B8A1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242" w:type="dxa"/>
            <w:shd w:val="clear" w:color="auto" w:fill="auto"/>
            <w:vAlign w:val="center"/>
          </w:tcPr>
          <w:p w14:paraId="42A29727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 w14:paraId="100CAA55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研发部</w:t>
            </w:r>
          </w:p>
        </w:tc>
        <w:tc>
          <w:tcPr>
            <w:tcW w:w="1356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99ABAA0"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-SA"/>
              </w:rPr>
              <w:t>用户测试工程师</w:t>
            </w:r>
          </w:p>
        </w:tc>
        <w:tc>
          <w:tcPr>
            <w:tcW w:w="1248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A3D493">
            <w:pPr>
              <w:jc w:val="center"/>
              <w:rPr>
                <w:rFonts w:hint="eastAsia" w:asciiTheme="minorHAnsi" w:hAnsiTheme="minorHAnsi" w:eastAsiaTheme="minorEastAsia" w:cstheme="minorBidi"/>
                <w:color w:val="0000FF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color w:val="0000FF"/>
                <w:sz w:val="24"/>
                <w:szCs w:val="24"/>
                <w:lang w:val="en-US" w:eastAsia="zh-CN"/>
              </w:rPr>
              <w:t>卢立强</w:t>
            </w:r>
          </w:p>
        </w:tc>
        <w:tc>
          <w:tcPr>
            <w:tcW w:w="124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BB836A6">
            <w:pPr>
              <w:jc w:val="center"/>
              <w:rPr>
                <w:szCs w:val="21"/>
              </w:rPr>
            </w:pPr>
          </w:p>
        </w:tc>
        <w:tc>
          <w:tcPr>
            <w:tcW w:w="1113" w:type="dxa"/>
            <w:gridSpan w:val="2"/>
            <w:vAlign w:val="center"/>
          </w:tcPr>
          <w:p w14:paraId="26D492BF">
            <w:pPr>
              <w:jc w:val="center"/>
              <w:rPr>
                <w:szCs w:val="21"/>
              </w:rPr>
            </w:pPr>
          </w:p>
        </w:tc>
        <w:tc>
          <w:tcPr>
            <w:tcW w:w="1377" w:type="dxa"/>
            <w:gridSpan w:val="2"/>
            <w:vAlign w:val="center"/>
          </w:tcPr>
          <w:p w14:paraId="7B1E9824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vAlign w:val="center"/>
          </w:tcPr>
          <w:p w14:paraId="6DF92E5F">
            <w:pPr>
              <w:jc w:val="center"/>
              <w:rPr>
                <w:szCs w:val="21"/>
              </w:rPr>
            </w:pPr>
          </w:p>
        </w:tc>
      </w:tr>
      <w:tr w14:paraId="2BBCB8B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509" w:type="dxa"/>
            <w:gridSpan w:val="4"/>
            <w:vAlign w:val="center"/>
          </w:tcPr>
          <w:p w14:paraId="26C6CD0B">
            <w:pPr>
              <w:rPr>
                <w:rFonts w:hint="default"/>
                <w:szCs w:val="21"/>
                <w:lang w:val="en-US"/>
              </w:rPr>
            </w:pPr>
            <w:r>
              <w:rPr>
                <w:rFonts w:hint="eastAsia"/>
                <w:szCs w:val="21"/>
              </w:rPr>
              <w:t>编制/日期：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侯瑞军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 xml:space="preserve"> 2024.9.14</w:t>
            </w:r>
          </w:p>
        </w:tc>
        <w:tc>
          <w:tcPr>
            <w:tcW w:w="3130" w:type="dxa"/>
            <w:gridSpan w:val="4"/>
            <w:vAlign w:val="center"/>
          </w:tcPr>
          <w:p w14:paraId="18218C0A">
            <w:pPr>
              <w:rPr>
                <w:rFonts w:hint="eastAsia" w:eastAsiaTheme="minor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审核/日期：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2024.9.14</w:t>
            </w:r>
          </w:p>
        </w:tc>
        <w:tc>
          <w:tcPr>
            <w:tcW w:w="3323" w:type="dxa"/>
            <w:gridSpan w:val="4"/>
            <w:vAlign w:val="center"/>
          </w:tcPr>
          <w:p w14:paraId="1339FB1D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批准/日期：</w:t>
            </w:r>
            <w:r>
              <w:rPr>
                <w:rFonts w:hint="eastAsia"/>
                <w:color w:val="0000FF"/>
                <w:szCs w:val="21"/>
                <w:lang w:val="en-US" w:eastAsia="zh-CN"/>
              </w:rPr>
              <w:t>刘克省</w:t>
            </w:r>
            <w:r>
              <w:rPr>
                <w:rFonts w:hint="eastAsia" w:cs="宋体"/>
                <w:color w:val="0000FF"/>
                <w:sz w:val="24"/>
                <w:szCs w:val="24"/>
                <w:lang w:val="en-US" w:eastAsia="zh-CN"/>
              </w:rPr>
              <w:t>2024.9.14</w:t>
            </w:r>
          </w:p>
        </w:tc>
      </w:tr>
      <w:tr w14:paraId="070FA02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55" w:type="dxa"/>
            <w:gridSpan w:val="2"/>
            <w:vAlign w:val="center"/>
          </w:tcPr>
          <w:p w14:paraId="7E21F73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改进措施的验证情况（如没有可不填写）</w:t>
            </w:r>
          </w:p>
        </w:tc>
        <w:tc>
          <w:tcPr>
            <w:tcW w:w="8307" w:type="dxa"/>
            <w:gridSpan w:val="10"/>
            <w:vAlign w:val="center"/>
          </w:tcPr>
          <w:p w14:paraId="0A4D4A9D">
            <w:pPr>
              <w:jc w:val="left"/>
              <w:rPr>
                <w:szCs w:val="21"/>
              </w:rPr>
            </w:pPr>
          </w:p>
          <w:p w14:paraId="3FD4ED42">
            <w:pPr>
              <w:jc w:val="left"/>
              <w:rPr>
                <w:szCs w:val="21"/>
              </w:rPr>
            </w:pPr>
          </w:p>
          <w:p w14:paraId="1C069CF8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　　　　　　　　　　　　　　　　　　验证人/日期：</w:t>
            </w:r>
          </w:p>
        </w:tc>
      </w:tr>
    </w:tbl>
    <w:p w14:paraId="2172FBFF">
      <w:pPr>
        <w:rPr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135" w:left="1080" w:header="851" w:footer="6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E35175">
    <w:pPr>
      <w:jc w:val="left"/>
      <w:rPr>
        <w:rFonts w:ascii="黑体" w:eastAsia="黑体"/>
        <w:lang w:val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4ED6A2">
    <w:pPr>
      <w:pStyle w:val="6"/>
      <w:pBdr>
        <w:bottom w:val="none" w:color="auto" w:sz="0" w:space="1"/>
      </w:pBdr>
      <w:rPr>
        <w:rFonts w:hint="eastAsia" w:ascii="黑体" w:eastAsia="黑体"/>
        <w:b/>
        <w:sz w:val="32"/>
        <w:szCs w:val="32"/>
      </w:rPr>
    </w:pPr>
    <w:r>
      <w:rPr>
        <w:rFonts w:hint="eastAsia" w:ascii="黑体" w:eastAsia="黑体"/>
        <w:b/>
        <w:sz w:val="32"/>
        <w:szCs w:val="32"/>
        <w:lang w:eastAsia="zh-CN"/>
      </w:rPr>
      <w:t>设计开发</w:t>
    </w:r>
    <w:r>
      <w:rPr>
        <w:rFonts w:hint="eastAsia" w:ascii="黑体" w:eastAsia="黑体"/>
        <w:b/>
        <w:sz w:val="32"/>
        <w:szCs w:val="32"/>
      </w:rPr>
      <w:t>评审报告</w:t>
    </w:r>
  </w:p>
  <w:p w14:paraId="356F1B18">
    <w:pPr>
      <w:pBdr>
        <w:bottom w:val="none" w:color="auto" w:sz="0" w:space="0"/>
      </w:pBdr>
      <w:snapToGrid w:val="0"/>
      <w:spacing w:line="360" w:lineRule="auto"/>
      <w:jc w:val="center"/>
      <w:rPr>
        <w:rFonts w:hint="eastAsia" w:ascii="黑体" w:eastAsia="黑体"/>
        <w:b/>
        <w:sz w:val="32"/>
        <w:szCs w:val="32"/>
      </w:rPr>
    </w:pPr>
    <w:r>
      <w:rPr>
        <w:rFonts w:hint="eastAsia" w:ascii="宋体" w:hAnsi="宋体" w:cs="楷体"/>
        <w:sz w:val="24"/>
      </w:rPr>
      <w:t>文件编号：</w:t>
    </w:r>
    <w:r>
      <w:rPr>
        <w:rFonts w:ascii="宋体" w:hAnsi="宋体" w:cs="楷体"/>
        <w:sz w:val="24"/>
        <w:szCs w:val="28"/>
      </w:rPr>
      <w:t>QP-00</w:t>
    </w:r>
    <w:r>
      <w:rPr>
        <w:rFonts w:hint="eastAsia" w:ascii="宋体" w:hAnsi="宋体" w:cs="楷体"/>
        <w:sz w:val="24"/>
        <w:szCs w:val="28"/>
        <w:lang w:val="en-US" w:eastAsia="zh-CN"/>
      </w:rPr>
      <w:t>9</w:t>
    </w:r>
    <w:r>
      <w:rPr>
        <w:rFonts w:ascii="宋体" w:hAnsi="宋体" w:cs="楷体"/>
        <w:sz w:val="24"/>
        <w:szCs w:val="28"/>
      </w:rPr>
      <w:t>-</w:t>
    </w:r>
    <w:r>
      <w:rPr>
        <w:rFonts w:hint="eastAsia" w:ascii="宋体" w:hAnsi="宋体" w:cs="楷体"/>
        <w:sz w:val="24"/>
        <w:szCs w:val="28"/>
        <w:lang w:val="en-US" w:eastAsia="zh-CN"/>
      </w:rPr>
      <w:t>14</w:t>
    </w:r>
    <w:r>
      <w:rPr>
        <w:rFonts w:ascii="宋体" w:hAnsi="宋体"/>
        <w:sz w:val="24"/>
      </w:rPr>
      <w:t xml:space="preserve">      </w:t>
    </w:r>
    <w:r>
      <w:rPr>
        <w:rFonts w:hint="eastAsia" w:ascii="宋体" w:hAnsi="宋体"/>
        <w:sz w:val="24"/>
      </w:rPr>
      <w:t>版本号：A</w:t>
    </w:r>
    <w:r>
      <w:rPr>
        <w:rFonts w:ascii="宋体" w:hAnsi="宋体"/>
        <w:sz w:val="24"/>
      </w:rPr>
      <w:t xml:space="preserve">          </w:t>
    </w:r>
    <w:r>
      <w:rPr>
        <w:rFonts w:hint="eastAsia" w:ascii="宋体" w:hAnsi="宋体"/>
        <w:sz w:val="24"/>
      </w:rPr>
      <w:t>修订次数：第0次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026EC6"/>
    <w:multiLevelType w:val="multilevel"/>
    <w:tmpl w:val="1E026EC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E3MWNkMjE0ZmMzZWI0NDhhYzliMDhhMTNiYTg5NjIifQ=="/>
  </w:docVars>
  <w:rsids>
    <w:rsidRoot w:val="0054552A"/>
    <w:rsid w:val="00031035"/>
    <w:rsid w:val="000547D1"/>
    <w:rsid w:val="000578C9"/>
    <w:rsid w:val="00075237"/>
    <w:rsid w:val="00085612"/>
    <w:rsid w:val="000945DE"/>
    <w:rsid w:val="000B0D32"/>
    <w:rsid w:val="000C22F3"/>
    <w:rsid w:val="00105550"/>
    <w:rsid w:val="0012428A"/>
    <w:rsid w:val="00135633"/>
    <w:rsid w:val="00153144"/>
    <w:rsid w:val="0016311E"/>
    <w:rsid w:val="001668A6"/>
    <w:rsid w:val="001B1FA7"/>
    <w:rsid w:val="00263FC9"/>
    <w:rsid w:val="002667CC"/>
    <w:rsid w:val="002A78F0"/>
    <w:rsid w:val="002B5C14"/>
    <w:rsid w:val="002F1037"/>
    <w:rsid w:val="00300A17"/>
    <w:rsid w:val="00301169"/>
    <w:rsid w:val="003103F9"/>
    <w:rsid w:val="0031369C"/>
    <w:rsid w:val="00321D79"/>
    <w:rsid w:val="00330AC1"/>
    <w:rsid w:val="00333C16"/>
    <w:rsid w:val="00341EA5"/>
    <w:rsid w:val="003B77B3"/>
    <w:rsid w:val="00476B88"/>
    <w:rsid w:val="004F3B79"/>
    <w:rsid w:val="004F76C6"/>
    <w:rsid w:val="0054552A"/>
    <w:rsid w:val="0054583F"/>
    <w:rsid w:val="005660A7"/>
    <w:rsid w:val="00567C45"/>
    <w:rsid w:val="005A7117"/>
    <w:rsid w:val="00605583"/>
    <w:rsid w:val="00606719"/>
    <w:rsid w:val="00645333"/>
    <w:rsid w:val="00647B39"/>
    <w:rsid w:val="006A62F7"/>
    <w:rsid w:val="006B40E7"/>
    <w:rsid w:val="006F1C43"/>
    <w:rsid w:val="0070135F"/>
    <w:rsid w:val="007916B7"/>
    <w:rsid w:val="00797E72"/>
    <w:rsid w:val="007B2955"/>
    <w:rsid w:val="007D04EB"/>
    <w:rsid w:val="008177A7"/>
    <w:rsid w:val="00834268"/>
    <w:rsid w:val="009633ED"/>
    <w:rsid w:val="009C4FC9"/>
    <w:rsid w:val="009E7CB2"/>
    <w:rsid w:val="00A97B4A"/>
    <w:rsid w:val="00AC2BB6"/>
    <w:rsid w:val="00BA7E53"/>
    <w:rsid w:val="00BD2359"/>
    <w:rsid w:val="00C22C87"/>
    <w:rsid w:val="00C42B82"/>
    <w:rsid w:val="00C5046A"/>
    <w:rsid w:val="00CC2FBF"/>
    <w:rsid w:val="00D14544"/>
    <w:rsid w:val="00D44140"/>
    <w:rsid w:val="00D53341"/>
    <w:rsid w:val="00D63F6D"/>
    <w:rsid w:val="00E71E99"/>
    <w:rsid w:val="00E84D0E"/>
    <w:rsid w:val="00EB1937"/>
    <w:rsid w:val="00F257EE"/>
    <w:rsid w:val="00F853E7"/>
    <w:rsid w:val="00FA75B7"/>
    <w:rsid w:val="00FF4F15"/>
    <w:rsid w:val="0379687C"/>
    <w:rsid w:val="04CC47E4"/>
    <w:rsid w:val="09537052"/>
    <w:rsid w:val="1D296054"/>
    <w:rsid w:val="1F8D685B"/>
    <w:rsid w:val="22192627"/>
    <w:rsid w:val="24765B0F"/>
    <w:rsid w:val="2C02046B"/>
    <w:rsid w:val="31C75BFC"/>
    <w:rsid w:val="3ECC78D6"/>
    <w:rsid w:val="42BC0893"/>
    <w:rsid w:val="4A4831FA"/>
    <w:rsid w:val="4AFD2A52"/>
    <w:rsid w:val="4BA821A3"/>
    <w:rsid w:val="4D8B3B2A"/>
    <w:rsid w:val="51A91013"/>
    <w:rsid w:val="576976E3"/>
    <w:rsid w:val="5B2A2915"/>
    <w:rsid w:val="5B5F4821"/>
    <w:rsid w:val="5B8C3A5A"/>
    <w:rsid w:val="5BCC26FF"/>
    <w:rsid w:val="618430F7"/>
    <w:rsid w:val="62D41677"/>
    <w:rsid w:val="6D1234C8"/>
    <w:rsid w:val="737E0FF3"/>
    <w:rsid w:val="7A1942F8"/>
    <w:rsid w:val="7B422A7C"/>
    <w:rsid w:val="7CA874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Plain Text"/>
    <w:basedOn w:val="1"/>
    <w:link w:val="15"/>
    <w:qFormat/>
    <w:uiPriority w:val="0"/>
    <w:rPr>
      <w:rFonts w:ascii="宋体" w:hAnsi="Courier New" w:eastAsia="宋体" w:cs="Times New Roman"/>
      <w:szCs w:val="21"/>
    </w:rPr>
  </w:style>
  <w:style w:type="paragraph" w:styleId="4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纯文本 Char"/>
    <w:basedOn w:val="10"/>
    <w:link w:val="3"/>
    <w:qFormat/>
    <w:uiPriority w:val="0"/>
    <w:rPr>
      <w:rFonts w:ascii="宋体" w:hAnsi="Courier New" w:eastAsia="宋体" w:cs="Times New Roman"/>
      <w:szCs w:val="21"/>
    </w:rPr>
  </w:style>
  <w:style w:type="character" w:customStyle="1" w:styleId="16">
    <w:name w:val="批注文字 Char"/>
    <w:basedOn w:val="10"/>
    <w:link w:val="2"/>
    <w:semiHidden/>
    <w:qFormat/>
    <w:uiPriority w:val="99"/>
  </w:style>
  <w:style w:type="character" w:customStyle="1" w:styleId="17">
    <w:name w:val="批注主题 Char"/>
    <w:basedOn w:val="16"/>
    <w:link w:val="7"/>
    <w:semiHidden/>
    <w:qFormat/>
    <w:uiPriority w:val="99"/>
    <w:rPr>
      <w:b/>
      <w:bCs/>
    </w:rPr>
  </w:style>
  <w:style w:type="character" w:customStyle="1" w:styleId="18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350</Words>
  <Characters>393</Characters>
  <Lines>2</Lines>
  <Paragraphs>1</Paragraphs>
  <TotalTime>3</TotalTime>
  <ScaleCrop>false</ScaleCrop>
  <LinksUpToDate>false</LinksUpToDate>
  <CharactersWithSpaces>436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2013-08-21T10:22:00Z</dcterms:created>
  <dc:creator>blue</dc:creator>
  <cp:lastModifiedBy>不想起名字</cp:lastModifiedBy>
  <dcterms:modified xsi:type="dcterms:W3CDTF">2025-05-02T07:35:20Z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046CF51EE972433FB964AC62930BD49F</vt:lpwstr>
  </property>
  <property fmtid="{D5CDD505-2E9C-101B-9397-08002B2CF9AE}" pid="4" name="KSOTemplateDocerSaveRecord">
    <vt:lpwstr>eyJoZGlkIjoiMzEwNTM5NzYwMDRjMzkwZTVkZjY2ODkwMGIxNGU0OTUiLCJ1c2VySWQiOiI1MzE3NjIxNjEifQ==</vt:lpwstr>
  </property>
</Properties>
</file>